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964C393" w:rsidR="00866566" w:rsidRDefault="005F0CD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42BA2">
        <w:rPr>
          <w:rFonts w:asciiTheme="minorHAnsi" w:hAnsiTheme="minorHAnsi"/>
          <w:b/>
          <w:bCs/>
        </w:rPr>
        <w:t>EKG</w:t>
      </w:r>
      <w:r>
        <w:rPr>
          <w:rFonts w:asciiTheme="minorHAnsi" w:hAnsiTheme="minorHAnsi"/>
          <w:b/>
          <w:bCs/>
        </w:rPr>
        <w:t xml:space="preserve"> a zátěžové EKG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2023-04-27T13:06:00Z</dcterms:modified>
</cp:coreProperties>
</file>